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2D8EE" w14:textId="77777777" w:rsidR="00D53CD0" w:rsidRPr="003B2BFE" w:rsidRDefault="00D53CD0" w:rsidP="008B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E215E66" w14:textId="6F2EA8B0" w:rsidR="008B5A30" w:rsidRPr="003B2BFE" w:rsidRDefault="008B5A30" w:rsidP="008B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3B2BF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212F4812" w14:textId="77777777" w:rsidR="008B5A30" w:rsidRPr="003B2BFE" w:rsidRDefault="008B5A30" w:rsidP="008B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CRITÉRIOS UTILIZADOS NA AVALIAÇÃO DE MÉRITO CULTURAL</w:t>
      </w:r>
    </w:p>
    <w:p w14:paraId="4C1774BE" w14:textId="0493156F" w:rsidR="008B5A30" w:rsidRPr="003B2BFE" w:rsidRDefault="008B5A30" w:rsidP="00BE2B8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AB608F" w14:textId="145DD8A2" w:rsidR="008B5A30" w:rsidRPr="003B2BFE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3B2BFE">
        <w:rPr>
          <w:color w:val="000000"/>
        </w:rPr>
        <w:t xml:space="preserve">As comissões de seleção </w:t>
      </w:r>
      <w:r w:rsidR="00CD0409" w:rsidRPr="003B2BFE">
        <w:rPr>
          <w:color w:val="000000"/>
        </w:rPr>
        <w:t>atribuirão</w:t>
      </w:r>
      <w:r w:rsidRPr="003B2BFE">
        <w:rPr>
          <w:color w:val="000000"/>
        </w:rPr>
        <w:t xml:space="preserve"> notas de 0 a 10 pontos a cada um dos </w:t>
      </w:r>
      <w:r w:rsidR="00BE2B83" w:rsidRPr="003B2BFE">
        <w:rPr>
          <w:color w:val="000000"/>
        </w:rPr>
        <w:t>critérios</w:t>
      </w:r>
      <w:r w:rsidRPr="003B2BFE">
        <w:rPr>
          <w:color w:val="000000"/>
        </w:rPr>
        <w:t xml:space="preserve"> de </w:t>
      </w:r>
      <w:r w:rsidR="00CD0409" w:rsidRPr="003B2BFE">
        <w:rPr>
          <w:color w:val="000000"/>
        </w:rPr>
        <w:t>avaliação</w:t>
      </w:r>
      <w:r w:rsidRPr="003B2BFE">
        <w:rPr>
          <w:color w:val="000000"/>
        </w:rPr>
        <w:t xml:space="preserve"> de cada projeto, conforme </w:t>
      </w:r>
      <w:r w:rsidR="00BE2B83" w:rsidRPr="003B2BFE">
        <w:rPr>
          <w:color w:val="000000"/>
        </w:rPr>
        <w:t>tabela</w:t>
      </w:r>
      <w:r w:rsidRPr="003B2BFE">
        <w:rPr>
          <w:color w:val="000000"/>
        </w:rPr>
        <w:t xml:space="preserve"> a seguir:</w:t>
      </w:r>
    </w:p>
    <w:p w14:paraId="54065ECD" w14:textId="77777777" w:rsidR="008B5A30" w:rsidRPr="003B2BFE" w:rsidRDefault="008B5A30" w:rsidP="008B5A3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5155"/>
        <w:gridCol w:w="1531"/>
      </w:tblGrid>
      <w:tr w:rsidR="008B5A30" w:rsidRPr="003B2BFE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BB3B9C" w:rsidRPr="003B2BFE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BB3B9C" w:rsidRPr="003B2BFE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340C13C2" w:rsidR="008B5A30" w:rsidRPr="003B2BFE" w:rsidRDefault="008B5A30" w:rsidP="00346AE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Qualidade do Projeto - Coerência do objeto, objetivos, ju</w:t>
            </w:r>
            <w:r w:rsidR="00346AEC"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stificativa e metas do projeto</w:t>
            </w:r>
          </w:p>
          <w:p w14:paraId="4E613865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30F3728A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Relevância da ação prop</w:t>
            </w:r>
            <w:r w:rsidR="00BB3B9C"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osta para o cenário cultural do município</w:t>
            </w:r>
          </w:p>
          <w:p w14:paraId="0A58F3F2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264EAAF0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Aspectos de integração comunitária na ação proposta pelo projeto</w:t>
            </w:r>
          </w:p>
          <w:p w14:paraId="3F88BF24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967" w14:textId="254859FD" w:rsidR="008B5A30" w:rsidRPr="003B2BFE" w:rsidRDefault="008B5A30" w:rsidP="00E67B8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 xml:space="preserve">Coerência da planilha orçamentária e do cronograma de execução às metas, resultados e desdobramentos do projeto proposto </w:t>
            </w: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5F47" w14:textId="32D121DF" w:rsidR="008B5A30" w:rsidRPr="003B2BFE" w:rsidRDefault="008B5A30" w:rsidP="004951D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Coerência do Plano de Divulgação ao Cronograma, Objetivos e Metas do projeto proposto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699D" w14:textId="4003A3A4" w:rsidR="008B5A30" w:rsidRPr="003B2BFE" w:rsidRDefault="008B5A30" w:rsidP="004951D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Compatibilidade da ficha técnica com as atividades desenvolvidas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E6F3" w14:textId="1346A35E" w:rsidR="008B5A30" w:rsidRPr="003B2BFE" w:rsidRDefault="008B5A30" w:rsidP="004951D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Trajetória artística e cultural do proponente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BB3B9C" w:rsidRPr="003B2BFE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Contrapartida - </w:t>
            </w: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3B2BFE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3B2BFE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3B2BF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Pr="003B2BFE" w:rsidRDefault="008B5A30" w:rsidP="008B5A3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4A3ED7F6" w14:textId="1A02EE27" w:rsidR="007B3FDB" w:rsidRPr="003B2BFE" w:rsidRDefault="007B3FDB" w:rsidP="00CD040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3459"/>
        <w:gridCol w:w="2287"/>
      </w:tblGrid>
      <w:tr w:rsidR="007B3FDB" w:rsidRPr="00B26090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PONTUAÇÃO BÔNUS PARA PROPONENTES PESSOAS FÍSICAS</w:t>
            </w:r>
          </w:p>
        </w:tc>
      </w:tr>
      <w:tr w:rsidR="007B3FDB" w:rsidRPr="00B26090" w14:paraId="40EDFF65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B26090" w14:paraId="1FA8FEF1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B2609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B26090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0E0CE48F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B26090" w14:paraId="28D468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B2609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B26090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59EE5F8C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B26090" w14:paraId="4F2A830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B2609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B26090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2F14E1E3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B26090" w14:paraId="2D725688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B2609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7239446D" w:rsidR="007B3FDB" w:rsidRPr="00B26090" w:rsidRDefault="0018719A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Proponentes </w:t>
            </w:r>
            <w:r w:rsidRPr="00B26090">
              <w:rPr>
                <w:rFonts w:ascii="Times New Roman" w:hAnsi="Times New Roman" w:cs="Times New Roman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B26090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3C8E7D2" w14:textId="77777777" w:rsidR="007B3FDB" w:rsidRPr="00B2609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8719A" w:rsidRPr="00B26090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B2609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B2609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/>
                <w14:ligatures w14:val="none"/>
              </w:rPr>
            </w:pPr>
            <w:r w:rsidRPr="00B26090">
              <w:rPr>
                <w:rFonts w:ascii="Times New Roman" w:eastAsia="Times New Roman" w:hAnsi="Times New Roman" w:cs="Times New Roman"/>
                <w:b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3B2BFE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5941"/>
        <w:gridCol w:w="1360"/>
      </w:tblGrid>
      <w:tr w:rsidR="007B3FDB" w:rsidRPr="003B2F30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7B3FDB" w:rsidRPr="003B2F30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3B2F30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3B2F3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12C47" w14:textId="77777777" w:rsidR="007D2416" w:rsidRDefault="007D2416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1C6FA7FF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bookmarkStart w:id="0" w:name="_GoBack"/>
            <w:bookmarkEnd w:id="0"/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3B2F30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3B2F3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B4A32" w14:textId="77777777" w:rsidR="005C1299" w:rsidRPr="003B2F30" w:rsidRDefault="005C1299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0526E1E5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3B2F30" w14:paraId="52B83FCB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3B2F3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696244DB" w:rsidR="007B3FDB" w:rsidRPr="003B2F30" w:rsidRDefault="007B3FDB" w:rsidP="0068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Pessoas jurídicas sediadas em regiões d</w:t>
            </w:r>
            <w:r w:rsidR="006866A7"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 maior vulnerabilidade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3B2F30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76C3DB12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3B2F30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3B2F30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0A78FC4" w14:textId="77777777" w:rsidR="007B3FDB" w:rsidRPr="003B2F30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174338EF" w14:textId="36A78309" w:rsidR="007B3FDB" w:rsidRPr="003B2F30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351470A9" w:rsidR="007B3FDB" w:rsidRPr="003B2F30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3551DBF7" w14:textId="77777777" w:rsidR="007B3FDB" w:rsidRPr="003B2F30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6866A7" w:rsidRPr="003B2F30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3B2F3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3B2F30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t-BR"/>
                <w14:ligatures w14:val="none"/>
              </w:rPr>
            </w:pPr>
            <w:r w:rsidRPr="003B2F30">
              <w:rPr>
                <w:rFonts w:ascii="Times New Roman" w:eastAsia="Times New Roman" w:hAnsi="Times New Roman" w:cs="Times New Roman"/>
                <w:b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0B9F345D" w14:textId="77777777" w:rsidR="008532A3" w:rsidRPr="003B2BFE" w:rsidRDefault="008532A3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</w:p>
    <w:p w14:paraId="4CDB3D74" w14:textId="1B0CC17A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lastRenderedPageBreak/>
        <w:t xml:space="preserve">A pontuação final de cada candidatura será definida por consenso dos membros da comissão, por meio da média das notas atribuídas individualmente por cada membro; </w:t>
      </w:r>
    </w:p>
    <w:p w14:paraId="11D17564" w14:textId="53671340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 xml:space="preserve">Os critérios gerais são </w:t>
      </w:r>
      <w:r w:rsidRPr="003B2BFE">
        <w:rPr>
          <w:rFonts w:ascii="Times New Roman" w:hAnsi="Times New Roman" w:cs="Times New Roman"/>
          <w:b/>
        </w:rPr>
        <w:t>eliminatórios</w:t>
      </w:r>
      <w:r w:rsidRPr="003B2BFE">
        <w:rPr>
          <w:rFonts w:ascii="Times New Roman" w:hAnsi="Times New Roman" w:cs="Times New Roman"/>
        </w:rPr>
        <w:t>, de modo que, o agente cultural que receber pontuação 0 em algum dos critérios será desclassificado do Edital;</w:t>
      </w:r>
    </w:p>
    <w:p w14:paraId="2B914689" w14:textId="345A655A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>Os bônus de pontuação são cumulativos e não constituem critérios obrigatórios, de modo que a pontuação 0 em algum dos critérios não desclassifica o proponente;</w:t>
      </w:r>
    </w:p>
    <w:p w14:paraId="7F4BBB00" w14:textId="0AEF0524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 xml:space="preserve">Em caso de empate, serão utilizados para fins de classificação dos projetos a maior nota nos critérios de acordo com a ordem abaixo definida: A, B, C, D, E, F, G, H, I, J, K, L, M, N, O, P, respectivamente, de acordo com cada proponente; </w:t>
      </w:r>
    </w:p>
    <w:p w14:paraId="1751E8E9" w14:textId="0EA4E895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>Caso nenhum dos critérios acima elencados seja capaz de promover o desempate serão adotados critérios de desempate na ordem a seguir:</w:t>
      </w:r>
    </w:p>
    <w:p w14:paraId="3C60FA80" w14:textId="677B5FF0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>Proponente com maior idade, na sequência, maior tempo de profissão;</w:t>
      </w:r>
    </w:p>
    <w:p w14:paraId="6F76E1C1" w14:textId="59DECD45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>Serão considerados aptos os projetos que receberem nota final igual ou superior a 50 pontos;</w:t>
      </w:r>
    </w:p>
    <w:p w14:paraId="7BE20CEE" w14:textId="62800D52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>Serão desclassificados os projetos que</w:t>
      </w:r>
    </w:p>
    <w:p w14:paraId="2A16F38F" w14:textId="77777777" w:rsidR="00982DC0" w:rsidRPr="003B2BFE" w:rsidRDefault="00982DC0" w:rsidP="00982DC0">
      <w:pPr>
        <w:spacing w:after="0" w:line="24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 - receberam nota 0 em qualquer dos critérios obrigatórios; </w:t>
      </w:r>
    </w:p>
    <w:p w14:paraId="4D8A7A68" w14:textId="77777777" w:rsidR="00982DC0" w:rsidRPr="003B2BFE" w:rsidRDefault="00982DC0" w:rsidP="00982DC0">
      <w:pPr>
        <w:spacing w:after="0" w:line="24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B2B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r w:rsidR="00C11531" w:rsidRPr="003B2BFE">
        <w:rPr>
          <w:rFonts w:ascii="Times New Roman" w:hAnsi="Times New Roman" w:cs="Times New Roman"/>
        </w:rPr>
        <w:fldChar w:fldCharType="begin"/>
      </w:r>
      <w:r w:rsidR="00C11531" w:rsidRPr="003B2BFE">
        <w:rPr>
          <w:rFonts w:ascii="Times New Roman" w:hAnsi="Times New Roman" w:cs="Times New Roman"/>
        </w:rPr>
        <w:instrText xml:space="preserve"> HYPERLINK "http://www.planalto.gov.br/ccivil_03/Constituicao/Constituicao.htm" \l "art3iv" \t "_blank" </w:instrText>
      </w:r>
      <w:r w:rsidR="00C11531" w:rsidRPr="003B2BFE">
        <w:rPr>
          <w:rFonts w:ascii="Times New Roman" w:hAnsi="Times New Roman" w:cs="Times New Roman"/>
        </w:rPr>
        <w:fldChar w:fldCharType="separate"/>
      </w:r>
      <w:r w:rsidRPr="003B2B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inciso IV do caput do art. 3º da Constituição,</w:t>
      </w:r>
      <w:r w:rsidR="00C11531" w:rsidRPr="003B2B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fldChar w:fldCharType="end"/>
      </w:r>
      <w:r w:rsidRPr="003B2B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23C2689C" w14:textId="77777777" w:rsidR="00C11531" w:rsidRPr="003B2BFE" w:rsidRDefault="00C11531" w:rsidP="00982D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3EBFA079" w14:textId="32255154" w:rsidR="00982DC0" w:rsidRPr="003B2BFE" w:rsidRDefault="00982DC0" w:rsidP="00982D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>A falsidade de informações acarretará desclassificação, podendo ensejar, ainda, a aplicação de sanções administrativas ou criminais.</w:t>
      </w:r>
    </w:p>
    <w:sectPr w:rsidR="00982DC0" w:rsidRPr="003B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DECCE" w14:textId="77777777" w:rsidR="00F15F71" w:rsidRDefault="00F15F71" w:rsidP="00F15F71">
      <w:pPr>
        <w:spacing w:after="0" w:line="240" w:lineRule="auto"/>
      </w:pPr>
      <w:r>
        <w:separator/>
      </w:r>
    </w:p>
  </w:endnote>
  <w:endnote w:type="continuationSeparator" w:id="0">
    <w:p w14:paraId="0A181D79" w14:textId="77777777" w:rsidR="00F15F71" w:rsidRDefault="00F15F71" w:rsidP="00F1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1FFA" w14:textId="7C4BBFD7" w:rsidR="00F15F71" w:rsidRDefault="000074C0" w:rsidP="00F15F71">
    <w:pPr>
      <w:pStyle w:val="Footer"/>
      <w:jc w:val="center"/>
    </w:pPr>
    <w:r>
      <w:rPr>
        <w:noProof/>
        <w:lang w:val="en-US"/>
      </w:rPr>
      <w:drawing>
        <wp:inline distT="0" distB="0" distL="0" distR="0" wp14:anchorId="010B917F" wp14:editId="33D96850">
          <wp:extent cx="2511002" cy="511413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8BE19" w14:textId="77777777" w:rsidR="00F15F71" w:rsidRDefault="00F15F71" w:rsidP="00F15F71">
      <w:pPr>
        <w:spacing w:after="0" w:line="240" w:lineRule="auto"/>
      </w:pPr>
      <w:r>
        <w:separator/>
      </w:r>
    </w:p>
  </w:footnote>
  <w:footnote w:type="continuationSeparator" w:id="0">
    <w:p w14:paraId="50D9FB9A" w14:textId="77777777" w:rsidR="00F15F71" w:rsidRDefault="00F15F71" w:rsidP="00F1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3EA8E" w14:textId="35BDA5C0" w:rsidR="00F15F71" w:rsidRDefault="00D53CD0" w:rsidP="00D53CD0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478C8965" wp14:editId="757FCEF1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30"/>
    <w:rsid w:val="000074C0"/>
    <w:rsid w:val="0018719A"/>
    <w:rsid w:val="00346AEC"/>
    <w:rsid w:val="003B2BFE"/>
    <w:rsid w:val="003B2F30"/>
    <w:rsid w:val="004951DA"/>
    <w:rsid w:val="005C1299"/>
    <w:rsid w:val="00605F81"/>
    <w:rsid w:val="00607075"/>
    <w:rsid w:val="006866A7"/>
    <w:rsid w:val="007515D1"/>
    <w:rsid w:val="007B3FDB"/>
    <w:rsid w:val="007D2416"/>
    <w:rsid w:val="008532A3"/>
    <w:rsid w:val="008B5A30"/>
    <w:rsid w:val="00982DC0"/>
    <w:rsid w:val="009A0E16"/>
    <w:rsid w:val="009C73F7"/>
    <w:rsid w:val="009E3656"/>
    <w:rsid w:val="00A3598A"/>
    <w:rsid w:val="00B22A60"/>
    <w:rsid w:val="00B26090"/>
    <w:rsid w:val="00B44A86"/>
    <w:rsid w:val="00BB3B9C"/>
    <w:rsid w:val="00BE2B83"/>
    <w:rsid w:val="00C11531"/>
    <w:rsid w:val="00CD0409"/>
    <w:rsid w:val="00D53CD0"/>
    <w:rsid w:val="00D83B30"/>
    <w:rsid w:val="00E67B87"/>
    <w:rsid w:val="00F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0C0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71"/>
  </w:style>
  <w:style w:type="paragraph" w:styleId="Footer">
    <w:name w:val="footer"/>
    <w:basedOn w:val="Normal"/>
    <w:link w:val="FooterChar"/>
    <w:uiPriority w:val="99"/>
    <w:unhideWhenUsed/>
    <w:rsid w:val="00F15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71"/>
  </w:style>
  <w:style w:type="paragraph" w:styleId="BalloonText">
    <w:name w:val="Balloon Text"/>
    <w:basedOn w:val="Normal"/>
    <w:link w:val="BalloonTextChar"/>
    <w:uiPriority w:val="99"/>
    <w:semiHidden/>
    <w:unhideWhenUsed/>
    <w:rsid w:val="00F15F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71"/>
  </w:style>
  <w:style w:type="paragraph" w:styleId="Footer">
    <w:name w:val="footer"/>
    <w:basedOn w:val="Normal"/>
    <w:link w:val="FooterChar"/>
    <w:uiPriority w:val="99"/>
    <w:unhideWhenUsed/>
    <w:rsid w:val="00F15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71"/>
  </w:style>
  <w:style w:type="paragraph" w:styleId="BalloonText">
    <w:name w:val="Balloon Text"/>
    <w:basedOn w:val="Normal"/>
    <w:link w:val="BalloonTextChar"/>
    <w:uiPriority w:val="99"/>
    <w:semiHidden/>
    <w:unhideWhenUsed/>
    <w:rsid w:val="00F15F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3231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Dalto</cp:lastModifiedBy>
  <cp:revision>23</cp:revision>
  <dcterms:created xsi:type="dcterms:W3CDTF">2023-07-19T03:21:00Z</dcterms:created>
  <dcterms:modified xsi:type="dcterms:W3CDTF">2024-06-13T14:40:00Z</dcterms:modified>
</cp:coreProperties>
</file>